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2" w:rsidRDefault="00CA3C62" w:rsidP="00CA3C62">
      <w:pPr>
        <w:jc w:val="both"/>
        <w:rPr>
          <w:lang w:val="ru-RU"/>
        </w:rPr>
      </w:pPr>
      <w:r>
        <w:rPr>
          <w:lang w:val="ru-RU"/>
        </w:rPr>
        <w:t xml:space="preserve">По поводу суждения </w:t>
      </w:r>
      <w:proofErr w:type="spellStart"/>
      <w:r>
        <w:rPr>
          <w:lang w:val="ru-RU"/>
        </w:rPr>
        <w:t>Забавиной</w:t>
      </w:r>
      <w:proofErr w:type="spellEnd"/>
      <w:r>
        <w:rPr>
          <w:lang w:val="ru-RU"/>
        </w:rPr>
        <w:t xml:space="preserve"> О.А., усмотревшей нарушения требований </w:t>
      </w:r>
      <w:r w:rsidRPr="00CA3C62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Федерального Закона РФ № 52-ФЗ от 30.03.99 ст. ст. 11, 24, 29, 32, </w:t>
      </w:r>
      <w:r w:rsidRPr="00A50C6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34 </w:t>
      </w:r>
      <w:r w:rsidRPr="00A50C68">
        <w:rPr>
          <w:rFonts w:ascii="Times New Roman" w:hAnsi="Times New Roman"/>
          <w:color w:val="000000"/>
          <w:sz w:val="24"/>
          <w:szCs w:val="24"/>
          <w:lang w:val="ru-RU"/>
        </w:rPr>
        <w:t xml:space="preserve">«О санитарно-эпидемиологическом благополучии населения» </w:t>
      </w:r>
      <w:r w:rsidRPr="00A50C68">
        <w:rPr>
          <w:lang w:val="ru-RU"/>
        </w:rPr>
        <w:t xml:space="preserve">БЧУ АДЦ «Мемориалом» </w:t>
      </w:r>
      <w:r>
        <w:rPr>
          <w:lang w:val="ru-RU"/>
        </w:rPr>
        <w:t xml:space="preserve">в ходе </w:t>
      </w:r>
      <w:proofErr w:type="gramStart"/>
      <w:r>
        <w:rPr>
          <w:lang w:val="ru-RU"/>
        </w:rPr>
        <w:t xml:space="preserve">проверки, проводимой помощником прокурора </w:t>
      </w:r>
      <w:proofErr w:type="spellStart"/>
      <w:r>
        <w:rPr>
          <w:lang w:val="ru-RU"/>
        </w:rPr>
        <w:t>Невсого</w:t>
      </w:r>
      <w:proofErr w:type="spellEnd"/>
      <w:r>
        <w:rPr>
          <w:lang w:val="ru-RU"/>
        </w:rPr>
        <w:t xml:space="preserve"> района Смирновым  Д.И. сообщаю</w:t>
      </w:r>
      <w:proofErr w:type="gramEnd"/>
      <w:r>
        <w:rPr>
          <w:lang w:val="ru-RU"/>
        </w:rPr>
        <w:t>:</w:t>
      </w:r>
    </w:p>
    <w:p w:rsidR="0079281A" w:rsidRDefault="00CA3C62" w:rsidP="0079281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Согласно приказу </w:t>
      </w:r>
      <w:proofErr w:type="spellStart"/>
      <w:r>
        <w:rPr>
          <w:lang w:val="ru-RU"/>
        </w:rPr>
        <w:t>МинТруда</w:t>
      </w:r>
      <w:proofErr w:type="spellEnd"/>
      <w:r>
        <w:rPr>
          <w:lang w:val="ru-RU"/>
        </w:rPr>
        <w:t xml:space="preserve"> РФ от 12.12.12 520н аттестация рабочих мест (в том числе уровня освещенности, </w:t>
      </w:r>
      <w:r w:rsidRPr="00CA3C62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параметров микроклимата, уровней ЭМП, акустического шума, концентрации вредных веществ в воздухе, визуальные указатели ВДТ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рабочем месте, оборудовано ПЭВМ) проводится в офисных помещениях не должна, то есть и требование инструментальных замеров не может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относится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 помещениям, арендуемым БЧУ АДЦ «Мемориал».</w:t>
      </w:r>
      <w:r w:rsidR="00A50C68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Также поясняю, что требованиям закона </w:t>
      </w:r>
      <w:r w:rsidR="00A50C68" w:rsidRPr="00A50C68">
        <w:rPr>
          <w:rFonts w:ascii="Times New Roman" w:hAnsi="Times New Roman"/>
          <w:color w:val="000000"/>
          <w:sz w:val="24"/>
          <w:szCs w:val="24"/>
          <w:lang w:val="ru-RU"/>
        </w:rPr>
        <w:t xml:space="preserve">«О санитарно-эпидемиологическом благополучии населения» </w:t>
      </w:r>
      <w:r w:rsidR="00A50C68" w:rsidRPr="00A50C68">
        <w:rPr>
          <w:lang w:val="ru-RU"/>
        </w:rPr>
        <w:t>БЧУ АДЦ «</w:t>
      </w:r>
      <w:r w:rsidR="00A50C68">
        <w:rPr>
          <w:lang w:val="ru-RU"/>
        </w:rPr>
        <w:t>Мемориал</w:t>
      </w:r>
      <w:r w:rsidR="00A50C68" w:rsidRPr="00A50C68">
        <w:rPr>
          <w:lang w:val="ru-RU"/>
        </w:rPr>
        <w:t>»</w:t>
      </w:r>
      <w:r w:rsidR="00A50C68">
        <w:rPr>
          <w:lang w:val="ru-RU"/>
        </w:rPr>
        <w:t xml:space="preserve"> </w:t>
      </w:r>
      <w:r w:rsidR="00345C0A">
        <w:rPr>
          <w:lang w:val="ru-RU"/>
        </w:rPr>
        <w:t>соответствует</w:t>
      </w:r>
      <w:r w:rsidR="00A50C68">
        <w:rPr>
          <w:lang w:val="ru-RU"/>
        </w:rPr>
        <w:t xml:space="preserve">, в том чисел гигиеническим требованиям к ПЭВМ и организации работы на них. </w:t>
      </w:r>
      <w:r w:rsidR="00A50C68" w:rsidRPr="00A50C68">
        <w:rPr>
          <w:lang w:val="ru-RU"/>
        </w:rPr>
        <w:t xml:space="preserve">Вся </w:t>
      </w:r>
      <w:r w:rsidR="00345C0A" w:rsidRPr="00A50C68">
        <w:rPr>
          <w:lang w:val="ru-RU"/>
        </w:rPr>
        <w:t>оргтехника</w:t>
      </w:r>
      <w:r w:rsidR="00A50C68" w:rsidRPr="00A50C68">
        <w:rPr>
          <w:lang w:val="ru-RU"/>
        </w:rPr>
        <w:t>, используемая работника</w:t>
      </w:r>
      <w:r w:rsidR="00A50C68">
        <w:rPr>
          <w:lang w:val="ru-RU"/>
        </w:rPr>
        <w:t>м</w:t>
      </w:r>
      <w:r w:rsidR="00A50C68" w:rsidRPr="00A50C68">
        <w:rPr>
          <w:lang w:val="ru-RU"/>
        </w:rPr>
        <w:t>и</w:t>
      </w:r>
      <w:r w:rsidR="00A50C68">
        <w:rPr>
          <w:lang w:val="ru-RU"/>
        </w:rPr>
        <w:t xml:space="preserve"> </w:t>
      </w:r>
      <w:r w:rsidR="00A50C68" w:rsidRPr="00A50C68">
        <w:rPr>
          <w:lang w:val="ru-RU"/>
        </w:rPr>
        <w:t>БЧУ АДЦ «</w:t>
      </w:r>
      <w:r w:rsidR="00A50C68">
        <w:rPr>
          <w:lang w:val="ru-RU"/>
        </w:rPr>
        <w:t>Мемориал</w:t>
      </w:r>
      <w:r w:rsidR="00A50C68" w:rsidRPr="00A50C68">
        <w:rPr>
          <w:lang w:val="ru-RU"/>
        </w:rPr>
        <w:t>»</w:t>
      </w:r>
      <w:r w:rsidR="00A50C68">
        <w:rPr>
          <w:lang w:val="ru-RU"/>
        </w:rPr>
        <w:t xml:space="preserve">, сертифицирована согласно стандартам, </w:t>
      </w:r>
      <w:r w:rsidR="00345C0A">
        <w:rPr>
          <w:lang w:val="ru-RU"/>
        </w:rPr>
        <w:t>соответствующие</w:t>
      </w:r>
      <w:r w:rsidR="00A50C68">
        <w:rPr>
          <w:lang w:val="ru-RU"/>
        </w:rPr>
        <w:t xml:space="preserve"> документы</w:t>
      </w:r>
      <w:r w:rsidR="00F55DBE">
        <w:rPr>
          <w:lang w:val="ru-RU"/>
        </w:rPr>
        <w:t xml:space="preserve"> хранятся в офисе </w:t>
      </w:r>
      <w:r w:rsidR="00F55DBE" w:rsidRPr="00A50C68">
        <w:rPr>
          <w:lang w:val="ru-RU"/>
        </w:rPr>
        <w:t>БЧУ АДЦ «</w:t>
      </w:r>
      <w:r w:rsidR="00F55DBE">
        <w:rPr>
          <w:lang w:val="ru-RU"/>
        </w:rPr>
        <w:t>Мемориал</w:t>
      </w:r>
      <w:r w:rsidR="00F55DBE" w:rsidRPr="00A50C68">
        <w:rPr>
          <w:lang w:val="ru-RU"/>
        </w:rPr>
        <w:t>»</w:t>
      </w:r>
      <w:r w:rsidR="00F55DBE">
        <w:rPr>
          <w:lang w:val="ru-RU"/>
        </w:rPr>
        <w:t>.</w:t>
      </w:r>
      <w:r w:rsidR="0079281A">
        <w:rPr>
          <w:lang w:val="ru-RU"/>
        </w:rPr>
        <w:t xml:space="preserve"> </w:t>
      </w:r>
      <w:r w:rsidR="0079281A" w:rsidRPr="0079281A">
        <w:rPr>
          <w:lang w:val="ru-RU"/>
        </w:rPr>
        <w:t>Кроме</w:t>
      </w:r>
      <w:r w:rsidR="0079281A">
        <w:rPr>
          <w:lang w:val="ru-RU"/>
        </w:rPr>
        <w:t xml:space="preserve"> того всеми сотрудниками и руководством организации выполняется «</w:t>
      </w:r>
      <w:r w:rsidR="00345C0A">
        <w:rPr>
          <w:lang w:val="ru-RU"/>
        </w:rPr>
        <w:t>Положение</w:t>
      </w:r>
      <w:r w:rsidR="0079281A">
        <w:rPr>
          <w:lang w:val="ru-RU"/>
        </w:rPr>
        <w:t xml:space="preserve"> об охране здоровья и безопасности сотрудников </w:t>
      </w:r>
      <w:r w:rsidR="0079281A" w:rsidRPr="00A50C68">
        <w:rPr>
          <w:lang w:val="ru-RU"/>
        </w:rPr>
        <w:t>БЧУ АДЦ «</w:t>
      </w:r>
      <w:r w:rsidR="0079281A">
        <w:rPr>
          <w:lang w:val="ru-RU"/>
        </w:rPr>
        <w:t>Мемориал</w:t>
      </w:r>
      <w:r w:rsidR="0079281A" w:rsidRPr="00A50C68">
        <w:rPr>
          <w:lang w:val="ru-RU"/>
        </w:rPr>
        <w:t>»</w:t>
      </w:r>
      <w:r w:rsidR="0079281A">
        <w:rPr>
          <w:lang w:val="ru-RU"/>
        </w:rPr>
        <w:t xml:space="preserve"> (ответственная я – </w:t>
      </w:r>
      <w:proofErr w:type="spellStart"/>
      <w:r w:rsidR="0079281A">
        <w:rPr>
          <w:lang w:val="ru-RU"/>
        </w:rPr>
        <w:t>Кулаева</w:t>
      </w:r>
      <w:proofErr w:type="spellEnd"/>
      <w:r w:rsidR="0079281A">
        <w:rPr>
          <w:lang w:val="ru-RU"/>
        </w:rPr>
        <w:t xml:space="preserve"> С.Б.) В этом положении уделено особое внимание соблюдению норм работы с </w:t>
      </w:r>
      <w:r w:rsidR="00345C0A">
        <w:rPr>
          <w:lang w:val="ru-RU"/>
        </w:rPr>
        <w:t>оргтехникой</w:t>
      </w:r>
      <w:r w:rsidR="0079281A">
        <w:rPr>
          <w:lang w:val="ru-RU"/>
        </w:rPr>
        <w:t>, в том числе на ПК новейшего поколения (в офисе нет старых моделей ПЭВМ).</w:t>
      </w:r>
    </w:p>
    <w:p w:rsidR="00D15620" w:rsidRPr="00D15620" w:rsidRDefault="00345C0A" w:rsidP="00345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5620">
        <w:rPr>
          <w:lang w:val="ru-RU"/>
        </w:rPr>
        <w:t xml:space="preserve">По поводу замечания </w:t>
      </w:r>
      <w:proofErr w:type="spellStart"/>
      <w:r w:rsidRPr="00D15620">
        <w:rPr>
          <w:lang w:val="ru-RU"/>
        </w:rPr>
        <w:t>Забавиной</w:t>
      </w:r>
      <w:proofErr w:type="spellEnd"/>
      <w:r w:rsidRPr="00D15620">
        <w:rPr>
          <w:lang w:val="ru-RU"/>
        </w:rPr>
        <w:t xml:space="preserve"> О.А. о том, что БЧУ АДЦ «Мемориал» допущены к работе 100% сотрудников без флюорографического обследования сообщаю, что эта информация не соответствует действительности.  </w:t>
      </w:r>
      <w:proofErr w:type="spellStart"/>
      <w:r w:rsidRPr="00D15620">
        <w:rPr>
          <w:lang w:val="ru-RU"/>
        </w:rPr>
        <w:t>Забавиной</w:t>
      </w:r>
      <w:proofErr w:type="spellEnd"/>
      <w:r w:rsidRPr="00D15620">
        <w:rPr>
          <w:lang w:val="ru-RU"/>
        </w:rPr>
        <w:t xml:space="preserve"> были предъявлены сведения об обследовании всех сотрудников, работающих с обращающимися к нам людьми, что соответствует и положению об охране здоровья и безопасности сотрудников БЧУ АДЦ «Мемориал». Данная претензия эксперта </w:t>
      </w:r>
      <w:proofErr w:type="spellStart"/>
      <w:r w:rsidRPr="00D15620">
        <w:rPr>
          <w:lang w:val="ru-RU"/>
        </w:rPr>
        <w:t>Забавиной</w:t>
      </w:r>
      <w:proofErr w:type="spellEnd"/>
      <w:r w:rsidRPr="00D15620">
        <w:rPr>
          <w:lang w:val="ru-RU"/>
        </w:rPr>
        <w:t xml:space="preserve"> никак не может быть принята</w:t>
      </w:r>
      <w:r w:rsidR="00D15620" w:rsidRPr="00D15620">
        <w:rPr>
          <w:lang w:val="ru-RU"/>
        </w:rPr>
        <w:t>.</w:t>
      </w:r>
    </w:p>
    <w:p w:rsidR="00D15620" w:rsidRDefault="00345C0A" w:rsidP="00345C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5620">
        <w:rPr>
          <w:lang w:val="ru-RU"/>
        </w:rPr>
        <w:t xml:space="preserve"> </w:t>
      </w:r>
      <w:proofErr w:type="spellStart"/>
      <w:r w:rsidRPr="00D15620">
        <w:rPr>
          <w:lang w:val="ru-RU"/>
        </w:rPr>
        <w:t>Относительнго</w:t>
      </w:r>
      <w:proofErr w:type="spellEnd"/>
      <w:r w:rsidRPr="00D15620">
        <w:rPr>
          <w:lang w:val="ru-RU"/>
        </w:rPr>
        <w:t xml:space="preserve"> замечания </w:t>
      </w:r>
      <w:proofErr w:type="spellStart"/>
      <w:r w:rsidRPr="00D15620">
        <w:rPr>
          <w:lang w:val="ru-RU"/>
        </w:rPr>
        <w:t>Забавиной</w:t>
      </w:r>
      <w:proofErr w:type="spellEnd"/>
      <w:r w:rsidRPr="00D15620">
        <w:rPr>
          <w:lang w:val="ru-RU"/>
        </w:rPr>
        <w:t xml:space="preserve"> О.А. о нарушении БЧУ АДЦ «Мемориал». </w:t>
      </w:r>
      <w:proofErr w:type="gramStart"/>
      <w:r w:rsidRPr="00D15620">
        <w:rPr>
          <w:lang w:val="ru-RU"/>
        </w:rPr>
        <w:t>Ст. 9</w:t>
      </w:r>
      <w:r w:rsidRPr="00D15620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Федерального закона РФ №2300-1 от 07.02.1992 «О защите прав потребителей» поясняю, что название организации (термин фирменное наименование к нам не относится), юридический адрес (он же фактический), а также часы работы </w:t>
      </w:r>
      <w:r w:rsidRPr="00D15620">
        <w:rPr>
          <w:lang w:val="ru-RU"/>
        </w:rPr>
        <w:t xml:space="preserve">БЧУ АДЦ «Мемориал» указаны на сайте организации </w:t>
      </w:r>
      <w:hyperlink r:id="rId5" w:history="1">
        <w:proofErr w:type="gramEnd"/>
        <w:r w:rsidRPr="00FD72F1">
          <w:rPr>
            <w:rStyle w:val="a4"/>
          </w:rPr>
          <w:t>www</w:t>
        </w:r>
        <w:r w:rsidRPr="00D15620">
          <w:rPr>
            <w:rStyle w:val="a4"/>
            <w:lang w:val="ru-RU"/>
          </w:rPr>
          <w:t>.</w:t>
        </w:r>
        <w:r w:rsidRPr="00FD72F1">
          <w:rPr>
            <w:rStyle w:val="a4"/>
          </w:rPr>
          <w:t>adcmemorial</w:t>
        </w:r>
        <w:r w:rsidRPr="00D15620">
          <w:rPr>
            <w:rStyle w:val="a4"/>
            <w:lang w:val="ru-RU"/>
          </w:rPr>
          <w:t>.</w:t>
        </w:r>
        <w:r w:rsidRPr="00FD72F1">
          <w:rPr>
            <w:rStyle w:val="a4"/>
          </w:rPr>
          <w:t>org</w:t>
        </w:r>
        <w:proofErr w:type="gramStart"/>
      </w:hyperlink>
      <w:r w:rsidRPr="00D15620">
        <w:rPr>
          <w:lang w:val="ru-RU"/>
        </w:rPr>
        <w:t xml:space="preserve">  а также в справочнике «</w:t>
      </w:r>
      <w:proofErr w:type="spellStart"/>
      <w:r w:rsidRPr="00D15620">
        <w:rPr>
          <w:lang w:val="ru-RU"/>
        </w:rPr>
        <w:t>Желтные</w:t>
      </w:r>
      <w:proofErr w:type="spellEnd"/>
      <w:r w:rsidRPr="00D15620">
        <w:rPr>
          <w:lang w:val="ru-RU"/>
        </w:rPr>
        <w:t xml:space="preserve"> страницы» (информацию для которого мы </w:t>
      </w:r>
      <w:proofErr w:type="spellStart"/>
      <w:r w:rsidRPr="00D15620">
        <w:rPr>
          <w:lang w:val="ru-RU"/>
        </w:rPr>
        <w:t>предоставлвяем</w:t>
      </w:r>
      <w:proofErr w:type="spellEnd"/>
      <w:r w:rsidRPr="00D15620">
        <w:rPr>
          <w:lang w:val="ru-RU"/>
        </w:rPr>
        <w:t xml:space="preserve"> каждый год), что очень помогает потребителям благотворительных</w:t>
      </w:r>
      <w:proofErr w:type="gramEnd"/>
      <w:r w:rsidRPr="00D15620">
        <w:rPr>
          <w:lang w:val="ru-RU"/>
        </w:rPr>
        <w:t xml:space="preserve"> услуг нас найти.</w:t>
      </w:r>
      <w:r w:rsidR="00D15620">
        <w:rPr>
          <w:lang w:val="ru-RU"/>
        </w:rPr>
        <w:t xml:space="preserve"> Главное же – ФЗ РФ </w:t>
      </w:r>
      <w:r w:rsidR="00D15620" w:rsidRPr="00D15620">
        <w:rPr>
          <w:rFonts w:ascii="Times New Roman" w:hAnsi="Times New Roman"/>
          <w:color w:val="000000"/>
          <w:sz w:val="24"/>
          <w:szCs w:val="24"/>
          <w:lang w:val="ru-RU"/>
        </w:rPr>
        <w:t>№2300-1 от 07.02.1992</w:t>
      </w:r>
      <w:r w:rsidR="00D1562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касается организаций, предоставляющих свои услуги на «возмездной основе», то есть коммерческих. Благотворительное Частное Учреждение </w:t>
      </w:r>
      <w:proofErr w:type="spellStart"/>
      <w:r w:rsidR="00D15620">
        <w:rPr>
          <w:rFonts w:ascii="Times New Roman" w:hAnsi="Times New Roman"/>
          <w:color w:val="000000"/>
          <w:sz w:val="24"/>
          <w:szCs w:val="24"/>
          <w:lang w:val="ru-RU"/>
        </w:rPr>
        <w:t>Антидискриминационный</w:t>
      </w:r>
      <w:proofErr w:type="spellEnd"/>
      <w:r w:rsidR="00D15620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Центр «Мемориал» является некоммерческой организацией, никаких услуг на «возмездной основе»  не предоставляющей.</w:t>
      </w:r>
      <w:proofErr w:type="gramStart"/>
      <w:r w:rsidR="00D1562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D1562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Замечание </w:t>
      </w:r>
      <w:proofErr w:type="gramStart"/>
      <w:r w:rsidR="00D15620">
        <w:rPr>
          <w:rFonts w:ascii="Times New Roman" w:hAnsi="Times New Roman"/>
          <w:color w:val="000000"/>
          <w:sz w:val="24"/>
          <w:szCs w:val="24"/>
          <w:lang w:val="ru-RU"/>
        </w:rPr>
        <w:t>по этому</w:t>
      </w:r>
      <w:proofErr w:type="gramEnd"/>
      <w:r w:rsidR="00D1562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принято быть не может</w:t>
      </w:r>
    </w:p>
    <w:p w:rsidR="00D15620" w:rsidRDefault="00D15620" w:rsidP="00D15620">
      <w:pPr>
        <w:pStyle w:val="a3"/>
        <w:jc w:val="both"/>
        <w:rPr>
          <w:lang w:val="ru-RU"/>
        </w:rPr>
      </w:pPr>
    </w:p>
    <w:p w:rsidR="00345C0A" w:rsidRPr="00D15620" w:rsidRDefault="00D15620" w:rsidP="00D15620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Написано мной собственноручно, руководитель программ </w:t>
      </w:r>
      <w:r w:rsidRPr="00D15620">
        <w:rPr>
          <w:lang w:val="ru-RU"/>
        </w:rPr>
        <w:t>БЧУ АДЦ «Мемориал»</w:t>
      </w:r>
      <w:r>
        <w:rPr>
          <w:lang w:val="ru-RU"/>
        </w:rPr>
        <w:t xml:space="preserve">, С.Б. </w:t>
      </w:r>
      <w:proofErr w:type="spellStart"/>
      <w:r>
        <w:rPr>
          <w:lang w:val="ru-RU"/>
        </w:rPr>
        <w:t>Кулаева</w:t>
      </w:r>
      <w:proofErr w:type="spellEnd"/>
    </w:p>
    <w:p w:rsidR="00345C0A" w:rsidRPr="0079281A" w:rsidRDefault="00345C0A" w:rsidP="00D15620">
      <w:pPr>
        <w:pStyle w:val="a3"/>
        <w:rPr>
          <w:lang w:val="ru-RU"/>
        </w:rPr>
      </w:pPr>
    </w:p>
    <w:sectPr w:rsidR="00345C0A" w:rsidRPr="0079281A" w:rsidSect="00873F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45BB"/>
    <w:multiLevelType w:val="hybridMultilevel"/>
    <w:tmpl w:val="A426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C62"/>
    <w:rsid w:val="00345C0A"/>
    <w:rsid w:val="0079281A"/>
    <w:rsid w:val="00873FAA"/>
    <w:rsid w:val="00A50C68"/>
    <w:rsid w:val="00CA3C62"/>
    <w:rsid w:val="00D15620"/>
    <w:rsid w:val="00F5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cmemori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Kulaeva</dc:creator>
  <cp:keywords/>
  <dc:description/>
  <cp:lastModifiedBy>Stephania Kulaeva</cp:lastModifiedBy>
  <cp:revision>2</cp:revision>
  <dcterms:created xsi:type="dcterms:W3CDTF">2013-04-06T09:53:00Z</dcterms:created>
  <dcterms:modified xsi:type="dcterms:W3CDTF">2013-04-06T13:00:00Z</dcterms:modified>
</cp:coreProperties>
</file>